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9F2B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47D31144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渗沥液全量化处理技术介绍及应用情况</w:t>
      </w:r>
    </w:p>
    <w:bookmarkEnd w:id="0"/>
    <w:p w14:paraId="64B1FD7B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5188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一、企业简介</w:t>
      </w:r>
    </w:p>
    <w:p w14:paraId="1060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15A5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二、渗沥液全量化处理技术介绍</w:t>
      </w:r>
    </w:p>
    <w:p w14:paraId="64C52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（一）技术简介：</w:t>
      </w:r>
    </w:p>
    <w:p w14:paraId="7F771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适用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水质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范围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：</w:t>
      </w:r>
    </w:p>
    <w:p w14:paraId="00ACC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（三）投资及运行费用：</w:t>
      </w:r>
    </w:p>
    <w:p w14:paraId="4865D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5254D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三、技术应用情况</w:t>
      </w:r>
    </w:p>
    <w:p w14:paraId="09B6C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项目实际处理情况：项目概况、运行时间、处理规模、进水水质、出水水质、产水率、污染防治情况、应用单位联系方式等。</w:t>
      </w:r>
    </w:p>
    <w:p w14:paraId="12BA6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91B8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E5BE18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F13E2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A26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C53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DC53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3281C"/>
    <w:rsid w:val="6463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2025-05-12T01:38:00Z</dcterms:created>
  <dc:creator>xy</dc:creator>
  <cp:lastModifiedBy>xy</cp:lastModifiedBy>
  <dcterms:modified xsi:type="dcterms:W3CDTF">2025-05-12T01:38:46Z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1118C1D6F0074BDA873B367136F00B61_11</vt:lpwstr>
  </property>
  <property fmtid="{D5CDD505-2E9C-101B-9397-08002B2CF9AE}" pid="4" name="KSOTemplateDocerSaveRecord">
    <vt:lpwstr>eyJoZGlkIjoiYjg3ZGRlNDVmZmMxNGU1ODJlYTY4MmJkZDE4MWQxNmUiLCJ1c2VySWQiOiI0MjQ5MDk3ODIifQ==</vt:lpwstr>
  </property>
</Properties>
</file>