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F407F" w14:textId="77777777" w:rsidR="00071C67" w:rsidRPr="00D1185F" w:rsidRDefault="00071C67" w:rsidP="00D1185F">
      <w:pPr>
        <w:spacing w:line="400" w:lineRule="exact"/>
        <w:rPr>
          <w:rFonts w:ascii="黑体" w:eastAsia="黑体" w:hAnsi="黑体" w:cs="黑体" w:hint="eastAsia"/>
          <w:szCs w:val="32"/>
          <w:lang w:eastAsia="zh-CN"/>
        </w:rPr>
      </w:pPr>
      <w:r w:rsidRPr="00D1185F">
        <w:rPr>
          <w:rFonts w:ascii="黑体" w:eastAsia="黑体" w:hAnsi="黑体" w:cs="黑体" w:hint="eastAsia"/>
          <w:szCs w:val="32"/>
          <w:lang w:eastAsia="zh-CN"/>
        </w:rPr>
        <w:t>附件1</w:t>
      </w:r>
    </w:p>
    <w:p w14:paraId="71AA45F0" w14:textId="6BBC9C0A" w:rsidR="00071C67" w:rsidRPr="00242951" w:rsidRDefault="00242951" w:rsidP="00071C67">
      <w:pPr>
        <w:spacing w:after="120" w:line="384" w:lineRule="auto"/>
        <w:jc w:val="center"/>
        <w:rPr>
          <w:rFonts w:ascii="仿宋_GB2312" w:eastAsia="仿宋_GB2312" w:hAnsi="方正小标宋简体" w:hint="eastAsia"/>
          <w:b/>
          <w:szCs w:val="32"/>
          <w:lang w:eastAsia="zh-CN"/>
        </w:rPr>
      </w:pPr>
      <w:r w:rsidRPr="00242951">
        <w:rPr>
          <w:rFonts w:ascii="仿宋_GB2312" w:eastAsia="仿宋_GB2312" w:hAnsi="方正小标宋简体" w:hint="eastAsia"/>
          <w:b/>
          <w:szCs w:val="32"/>
          <w:lang w:eastAsia="zh-CN"/>
        </w:rPr>
        <w:t>广东省环境卫生协会待复审团体标准清单</w:t>
      </w:r>
    </w:p>
    <w:tbl>
      <w:tblPr>
        <w:tblStyle w:val="aff1"/>
        <w:tblW w:w="5000" w:type="pct"/>
        <w:jc w:val="center"/>
        <w:tblLook w:val="04A0" w:firstRow="1" w:lastRow="0" w:firstColumn="1" w:lastColumn="0" w:noHBand="0" w:noVBand="1"/>
      </w:tblPr>
      <w:tblGrid>
        <w:gridCol w:w="1327"/>
        <w:gridCol w:w="2243"/>
        <w:gridCol w:w="5446"/>
      </w:tblGrid>
      <w:tr w:rsidR="00071C67" w:rsidRPr="00242951" w14:paraId="6B4C2D02" w14:textId="77777777" w:rsidTr="00242951">
        <w:trPr>
          <w:jc w:val="center"/>
        </w:trPr>
        <w:tc>
          <w:tcPr>
            <w:tcW w:w="736" w:type="pct"/>
            <w:vAlign w:val="center"/>
          </w:tcPr>
          <w:p w14:paraId="2C4A077E" w14:textId="77777777" w:rsidR="00071C67" w:rsidRPr="00242951" w:rsidRDefault="00071C67" w:rsidP="0024295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spellStart"/>
            <w:r w:rsidRPr="00242951"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1244" w:type="pct"/>
            <w:vAlign w:val="center"/>
          </w:tcPr>
          <w:p w14:paraId="2F0E37A1" w14:textId="77777777" w:rsidR="00071C67" w:rsidRPr="00242951" w:rsidRDefault="00071C67" w:rsidP="0024295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spellStart"/>
            <w:r w:rsidRPr="00242951">
              <w:rPr>
                <w:rFonts w:ascii="仿宋_GB2312" w:eastAsia="仿宋_GB2312" w:hint="eastAsia"/>
                <w:b/>
                <w:sz w:val="28"/>
                <w:szCs w:val="28"/>
              </w:rPr>
              <w:t>标准编号</w:t>
            </w:r>
            <w:proofErr w:type="spellEnd"/>
          </w:p>
        </w:tc>
        <w:tc>
          <w:tcPr>
            <w:tcW w:w="3020" w:type="pct"/>
            <w:vAlign w:val="center"/>
          </w:tcPr>
          <w:p w14:paraId="4F78E092" w14:textId="77777777" w:rsidR="00071C67" w:rsidRPr="00242951" w:rsidRDefault="00071C67" w:rsidP="0024295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spellStart"/>
            <w:r w:rsidRPr="00242951">
              <w:rPr>
                <w:rFonts w:ascii="仿宋_GB2312" w:eastAsia="仿宋_GB2312" w:hint="eastAsia"/>
                <w:b/>
                <w:sz w:val="28"/>
                <w:szCs w:val="28"/>
              </w:rPr>
              <w:t>标准名称</w:t>
            </w:r>
            <w:proofErr w:type="spellEnd"/>
          </w:p>
        </w:tc>
      </w:tr>
      <w:tr w:rsidR="00071C67" w:rsidRPr="00242951" w14:paraId="00F25ED7" w14:textId="77777777" w:rsidTr="00242951">
        <w:trPr>
          <w:jc w:val="center"/>
        </w:trPr>
        <w:tc>
          <w:tcPr>
            <w:tcW w:w="736" w:type="pct"/>
            <w:vAlign w:val="center"/>
          </w:tcPr>
          <w:p w14:paraId="64679C1D" w14:textId="77777777" w:rsidR="00071C67" w:rsidRPr="00242951" w:rsidRDefault="00071C67" w:rsidP="0024295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4295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244" w:type="pct"/>
            <w:vAlign w:val="center"/>
          </w:tcPr>
          <w:p w14:paraId="75DCDE12" w14:textId="77777777" w:rsidR="00071C67" w:rsidRPr="00242951" w:rsidRDefault="00071C67" w:rsidP="0024295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42951">
              <w:rPr>
                <w:rFonts w:ascii="仿宋_GB2312" w:eastAsia="仿宋_GB2312" w:hint="eastAsia"/>
                <w:sz w:val="28"/>
                <w:szCs w:val="28"/>
              </w:rPr>
              <w:t>T/GDHW</w:t>
            </w:r>
            <w:r w:rsidRPr="00242951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 xml:space="preserve"> </w:t>
            </w:r>
            <w:r w:rsidRPr="00242951">
              <w:rPr>
                <w:rFonts w:ascii="仿宋_GB2312" w:eastAsia="仿宋_GB2312" w:hint="eastAsia"/>
                <w:sz w:val="28"/>
                <w:szCs w:val="28"/>
              </w:rPr>
              <w:t>A0001—2022</w:t>
            </w:r>
          </w:p>
        </w:tc>
        <w:tc>
          <w:tcPr>
            <w:tcW w:w="3020" w:type="pct"/>
            <w:vAlign w:val="center"/>
          </w:tcPr>
          <w:p w14:paraId="35405B11" w14:textId="77777777" w:rsidR="00071C67" w:rsidRPr="00242951" w:rsidRDefault="00071C67" w:rsidP="00242951">
            <w:pPr>
              <w:jc w:val="center"/>
              <w:rPr>
                <w:rFonts w:ascii="仿宋_GB2312" w:eastAsia="仿宋_GB2312" w:hint="eastAsia"/>
                <w:sz w:val="28"/>
                <w:szCs w:val="28"/>
                <w:lang w:eastAsia="zh-CN"/>
              </w:rPr>
            </w:pPr>
            <w:proofErr w:type="gramStart"/>
            <w:r w:rsidRPr="00242951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广东省厨余垃圾处理</w:t>
            </w:r>
            <w:proofErr w:type="gramEnd"/>
            <w:r w:rsidRPr="00242951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项目建设标准</w:t>
            </w:r>
          </w:p>
        </w:tc>
      </w:tr>
      <w:tr w:rsidR="00071C67" w:rsidRPr="00242951" w14:paraId="4D9EF9C5" w14:textId="77777777" w:rsidTr="00242951">
        <w:trPr>
          <w:jc w:val="center"/>
        </w:trPr>
        <w:tc>
          <w:tcPr>
            <w:tcW w:w="736" w:type="pct"/>
            <w:vAlign w:val="center"/>
          </w:tcPr>
          <w:p w14:paraId="6D2D1267" w14:textId="77777777" w:rsidR="00071C67" w:rsidRPr="00242951" w:rsidRDefault="00071C67" w:rsidP="0024295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42951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244" w:type="pct"/>
            <w:vAlign w:val="center"/>
          </w:tcPr>
          <w:p w14:paraId="7527F160" w14:textId="77777777" w:rsidR="00071C67" w:rsidRPr="00242951" w:rsidRDefault="00071C67" w:rsidP="0024295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42951">
              <w:rPr>
                <w:rFonts w:ascii="仿宋_GB2312" w:eastAsia="仿宋_GB2312" w:hint="eastAsia"/>
                <w:sz w:val="28"/>
                <w:szCs w:val="28"/>
              </w:rPr>
              <w:t>T/GDHW C0002—2022</w:t>
            </w:r>
          </w:p>
        </w:tc>
        <w:tc>
          <w:tcPr>
            <w:tcW w:w="3020" w:type="pct"/>
            <w:vAlign w:val="center"/>
          </w:tcPr>
          <w:p w14:paraId="1863F447" w14:textId="77777777" w:rsidR="00071C67" w:rsidRPr="00242951" w:rsidRDefault="00071C67" w:rsidP="00242951">
            <w:pPr>
              <w:jc w:val="center"/>
              <w:rPr>
                <w:rFonts w:ascii="仿宋_GB2312" w:eastAsia="仿宋_GB2312" w:hint="eastAsia"/>
                <w:sz w:val="28"/>
                <w:szCs w:val="28"/>
                <w:lang w:eastAsia="zh-CN"/>
              </w:rPr>
            </w:pPr>
            <w:r w:rsidRPr="00242951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广东省</w:t>
            </w:r>
            <w:proofErr w:type="gramStart"/>
            <w:r w:rsidRPr="00242951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厨余垃圾处理厂评价</w:t>
            </w:r>
            <w:proofErr w:type="gramEnd"/>
            <w:r w:rsidRPr="00242951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标准</w:t>
            </w:r>
          </w:p>
        </w:tc>
      </w:tr>
    </w:tbl>
    <w:p w14:paraId="38929C9F" w14:textId="007D5055" w:rsidR="00071C67" w:rsidRDefault="00071C67" w:rsidP="000238E6">
      <w:pPr>
        <w:snapToGrid w:val="0"/>
        <w:spacing w:after="0" w:line="360" w:lineRule="auto"/>
        <w:jc w:val="right"/>
        <w:rPr>
          <w:rFonts w:ascii="仿宋_GB2312" w:eastAsia="仿宋_GB2312" w:hint="eastAsia"/>
          <w:szCs w:val="32"/>
          <w:lang w:eastAsia="zh-CN"/>
        </w:rPr>
      </w:pPr>
    </w:p>
    <w:p w14:paraId="627F9050" w14:textId="77777777" w:rsidR="00071C67" w:rsidRDefault="00071C67">
      <w:pPr>
        <w:rPr>
          <w:rFonts w:ascii="仿宋_GB2312" w:eastAsia="仿宋_GB2312" w:hint="eastAsia"/>
          <w:szCs w:val="32"/>
          <w:lang w:eastAsia="zh-CN"/>
        </w:rPr>
      </w:pPr>
      <w:r>
        <w:rPr>
          <w:rFonts w:ascii="仿宋_GB2312" w:eastAsia="仿宋_GB2312" w:hint="eastAsia"/>
          <w:szCs w:val="32"/>
          <w:lang w:eastAsia="zh-CN"/>
        </w:rPr>
        <w:br w:type="page"/>
      </w:r>
    </w:p>
    <w:p w14:paraId="7BF033B7" w14:textId="77777777" w:rsidR="00071C67" w:rsidRDefault="00071C67" w:rsidP="00071C67">
      <w:pPr>
        <w:spacing w:line="400" w:lineRule="exact"/>
        <w:rPr>
          <w:rFonts w:ascii="黑体" w:eastAsia="黑体" w:hAnsi="黑体" w:cs="黑体" w:hint="eastAsia"/>
          <w:szCs w:val="32"/>
          <w:lang w:eastAsia="zh-CN"/>
        </w:rPr>
      </w:pPr>
      <w:r>
        <w:rPr>
          <w:rFonts w:ascii="黑体" w:eastAsia="黑体" w:hAnsi="黑体" w:cs="黑体" w:hint="eastAsia"/>
          <w:szCs w:val="32"/>
          <w:lang w:eastAsia="zh-CN"/>
        </w:rPr>
        <w:lastRenderedPageBreak/>
        <w:t>附件2</w:t>
      </w:r>
    </w:p>
    <w:p w14:paraId="2AFAD3E0" w14:textId="030423EC" w:rsidR="00071C67" w:rsidRPr="00071C67" w:rsidRDefault="00071C67" w:rsidP="00071C67">
      <w:pPr>
        <w:spacing w:after="120" w:line="384" w:lineRule="auto"/>
        <w:jc w:val="center"/>
        <w:rPr>
          <w:rFonts w:ascii="仿宋_GB2312" w:eastAsia="仿宋_GB2312" w:hAnsi="方正小标宋简体" w:hint="eastAsia"/>
          <w:b/>
          <w:szCs w:val="32"/>
          <w:lang w:eastAsia="zh-CN"/>
        </w:rPr>
      </w:pPr>
      <w:r w:rsidRPr="00071C67">
        <w:rPr>
          <w:rFonts w:ascii="仿宋_GB2312" w:eastAsia="仿宋_GB2312" w:hAnsi="方正小标宋简体" w:hint="eastAsia"/>
          <w:b/>
          <w:szCs w:val="32"/>
          <w:lang w:eastAsia="zh-CN"/>
        </w:rPr>
        <w:t>广东省环境卫生协会团体标准复审自评表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4"/>
        <w:gridCol w:w="2709"/>
        <w:gridCol w:w="2309"/>
        <w:gridCol w:w="2210"/>
      </w:tblGrid>
      <w:tr w:rsidR="00C37EC3" w:rsidRPr="00C37EC3" w14:paraId="5223AF47" w14:textId="77777777" w:rsidTr="00C37EC3">
        <w:trPr>
          <w:cantSplit/>
          <w:trHeight w:val="20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FD75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楷体" w:hint="eastAsia"/>
                <w:sz w:val="28"/>
                <w:szCs w:val="28"/>
              </w:rPr>
            </w:pPr>
            <w:proofErr w:type="spellStart"/>
            <w:r w:rsidRPr="00C37EC3">
              <w:rPr>
                <w:rFonts w:ascii="仿宋_GB2312" w:eastAsia="仿宋_GB2312" w:hAnsi="宋体" w:cs="楷体" w:hint="eastAsia"/>
                <w:sz w:val="28"/>
                <w:szCs w:val="28"/>
              </w:rPr>
              <w:t>标准编号</w:t>
            </w:r>
            <w:proofErr w:type="spellEnd"/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E5D7A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楷体" w:hint="eastAsia"/>
                <w:sz w:val="28"/>
                <w:szCs w:val="28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4E16B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楷体" w:hint="eastAsia"/>
                <w:sz w:val="28"/>
                <w:szCs w:val="28"/>
              </w:rPr>
            </w:pPr>
            <w:proofErr w:type="spellStart"/>
            <w:r w:rsidRPr="00C37EC3">
              <w:rPr>
                <w:rFonts w:ascii="仿宋_GB2312" w:eastAsia="仿宋_GB2312" w:hAnsi="宋体" w:cs="楷体" w:hint="eastAsia"/>
                <w:sz w:val="28"/>
                <w:szCs w:val="28"/>
              </w:rPr>
              <w:t>标准名称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8A660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黑体" w:hint="eastAsia"/>
                <w:sz w:val="28"/>
                <w:szCs w:val="28"/>
              </w:rPr>
            </w:pPr>
          </w:p>
        </w:tc>
      </w:tr>
      <w:tr w:rsidR="00C37EC3" w:rsidRPr="00C37EC3" w14:paraId="16A18FA5" w14:textId="77777777" w:rsidTr="00C37EC3">
        <w:trPr>
          <w:cantSplit/>
          <w:trHeight w:val="20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210B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楷体" w:hint="eastAsia"/>
                <w:sz w:val="28"/>
                <w:szCs w:val="28"/>
                <w:lang w:eastAsia="zh-CN"/>
              </w:rPr>
            </w:pPr>
            <w:r w:rsidRPr="00C37EC3">
              <w:rPr>
                <w:rFonts w:ascii="仿宋_GB2312" w:eastAsia="仿宋_GB2312" w:hAnsi="宋体" w:cs="楷体" w:hint="eastAsia"/>
                <w:sz w:val="28"/>
                <w:szCs w:val="28"/>
                <w:lang w:eastAsia="zh-CN"/>
              </w:rPr>
              <w:t>牵头单位</w:t>
            </w:r>
          </w:p>
          <w:p w14:paraId="58E86C33" w14:textId="1E6AC989" w:rsidR="00071C67" w:rsidRPr="00C37EC3" w:rsidRDefault="00071C67" w:rsidP="00C37EC3">
            <w:pPr>
              <w:adjustRightInd w:val="0"/>
              <w:snapToGrid w:val="0"/>
              <w:spacing w:after="0" w:line="240" w:lineRule="auto"/>
              <w:ind w:leftChars="-100" w:left="-320" w:rightChars="-100" w:right="-320"/>
              <w:jc w:val="center"/>
              <w:rPr>
                <w:rFonts w:ascii="仿宋_GB2312" w:eastAsia="仿宋_GB2312" w:hAnsi="宋体" w:cs="楷体" w:hint="eastAsia"/>
                <w:sz w:val="28"/>
                <w:szCs w:val="28"/>
                <w:lang w:eastAsia="zh-CN"/>
              </w:rPr>
            </w:pPr>
            <w:r w:rsidRPr="00C37EC3">
              <w:rPr>
                <w:rFonts w:ascii="仿宋_GB2312" w:eastAsia="仿宋_GB2312" w:hAnsi="宋体" w:cs="楷体" w:hint="eastAsia"/>
                <w:sz w:val="28"/>
                <w:szCs w:val="28"/>
                <w:lang w:eastAsia="zh-CN"/>
              </w:rPr>
              <w:t>（需加盖公章）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BCC1F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楷体" w:hint="eastAsia"/>
                <w:sz w:val="28"/>
                <w:szCs w:val="28"/>
                <w:lang w:eastAsia="zh-CN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2BB2B" w14:textId="75F0119A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楷体" w:hint="eastAsia"/>
                <w:sz w:val="28"/>
                <w:szCs w:val="28"/>
                <w:lang w:eastAsia="zh-CN"/>
              </w:rPr>
            </w:pPr>
            <w:proofErr w:type="spellStart"/>
            <w:r w:rsidRPr="00C37EC3">
              <w:rPr>
                <w:rFonts w:ascii="仿宋_GB2312" w:eastAsia="仿宋_GB2312" w:hAnsi="宋体" w:cs="楷体" w:hint="eastAsia"/>
                <w:sz w:val="28"/>
                <w:szCs w:val="28"/>
              </w:rPr>
              <w:t>联系人</w:t>
            </w:r>
            <w:proofErr w:type="spellEnd"/>
            <w:r w:rsidR="00C37EC3">
              <w:rPr>
                <w:rFonts w:ascii="仿宋_GB2312" w:eastAsia="仿宋_GB2312" w:hAnsi="宋体" w:cs="楷体" w:hint="eastAsia"/>
                <w:sz w:val="28"/>
                <w:szCs w:val="28"/>
                <w:lang w:eastAsia="zh-CN"/>
              </w:rPr>
              <w:t>及电话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34EC4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楷体" w:hint="eastAsia"/>
                <w:sz w:val="28"/>
                <w:szCs w:val="28"/>
              </w:rPr>
            </w:pPr>
          </w:p>
        </w:tc>
      </w:tr>
      <w:tr w:rsidR="00C37EC3" w:rsidRPr="00C37EC3" w14:paraId="03892071" w14:textId="77777777" w:rsidTr="00C37EC3">
        <w:trPr>
          <w:cantSplit/>
          <w:trHeight w:val="20"/>
        </w:trPr>
        <w:tc>
          <w:tcPr>
            <w:tcW w:w="37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69A2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楷体" w:hint="eastAsia"/>
                <w:sz w:val="28"/>
                <w:szCs w:val="28"/>
              </w:rPr>
            </w:pPr>
            <w:proofErr w:type="spellStart"/>
            <w:r w:rsidRPr="00C37EC3">
              <w:rPr>
                <w:rFonts w:ascii="仿宋_GB2312" w:eastAsia="仿宋_GB2312" w:hAnsi="宋体" w:cs="楷体" w:hint="eastAsia"/>
                <w:sz w:val="28"/>
                <w:szCs w:val="28"/>
              </w:rPr>
              <w:t>复审内容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14AA3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楷体" w:hint="eastAsia"/>
                <w:sz w:val="28"/>
                <w:szCs w:val="28"/>
              </w:rPr>
            </w:pPr>
            <w:proofErr w:type="spellStart"/>
            <w:r w:rsidRPr="00C37EC3">
              <w:rPr>
                <w:rFonts w:ascii="仿宋_GB2312" w:eastAsia="仿宋_GB2312" w:hAnsi="宋体" w:cs="楷体" w:hint="eastAsia"/>
                <w:sz w:val="28"/>
                <w:szCs w:val="28"/>
              </w:rPr>
              <w:t>结果判定</w:t>
            </w:r>
            <w:proofErr w:type="spellEnd"/>
          </w:p>
        </w:tc>
      </w:tr>
      <w:tr w:rsidR="00C37EC3" w:rsidRPr="00C37EC3" w14:paraId="3152B5B2" w14:textId="77777777" w:rsidTr="00C37EC3">
        <w:trPr>
          <w:cantSplit/>
          <w:trHeight w:val="20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AE3EA1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proofErr w:type="spellStart"/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>标准范围</w:t>
            </w:r>
            <w:proofErr w:type="spellEnd"/>
          </w:p>
        </w:tc>
        <w:tc>
          <w:tcPr>
            <w:tcW w:w="2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58D71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  <w:t>1.标准内容是否为广东省环境卫生协会章程确定的业务范围？是否围绕会员单位核心业务需求？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FF18F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是   </w:t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否</w:t>
            </w:r>
          </w:p>
        </w:tc>
      </w:tr>
      <w:tr w:rsidR="00C37EC3" w:rsidRPr="00C37EC3" w14:paraId="68D4D5D6" w14:textId="77777777" w:rsidTr="00C37EC3">
        <w:trPr>
          <w:cantSplit/>
          <w:trHeight w:val="20"/>
        </w:trPr>
        <w:tc>
          <w:tcPr>
            <w:tcW w:w="9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718DA" w14:textId="5B54D700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proofErr w:type="spellStart"/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>适用性</w:t>
            </w:r>
            <w:proofErr w:type="spellEnd"/>
          </w:p>
        </w:tc>
        <w:tc>
          <w:tcPr>
            <w:tcW w:w="2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12F67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  <w:t>2.标准涉及的产品、技术、过程或服务是否已被淘汰？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142B7A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是   </w:t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否</w:t>
            </w:r>
          </w:p>
        </w:tc>
      </w:tr>
      <w:tr w:rsidR="00C37EC3" w:rsidRPr="00C37EC3" w14:paraId="06C5B204" w14:textId="77777777" w:rsidTr="00C37EC3">
        <w:trPr>
          <w:cantSplit/>
          <w:trHeight w:val="20"/>
        </w:trPr>
        <w:tc>
          <w:tcPr>
            <w:tcW w:w="9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C6FDF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</w:p>
        </w:tc>
        <w:tc>
          <w:tcPr>
            <w:tcW w:w="2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CA4E4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  <w:t>3.标准的适用范围是否能够覆盖新产品、新工艺、新技术或新服务？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84E815D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是   </w:t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否</w:t>
            </w:r>
          </w:p>
        </w:tc>
      </w:tr>
      <w:tr w:rsidR="00C37EC3" w:rsidRPr="00C37EC3" w14:paraId="262C70E9" w14:textId="77777777" w:rsidTr="00C37EC3">
        <w:trPr>
          <w:cantSplit/>
          <w:trHeight w:val="20"/>
        </w:trPr>
        <w:tc>
          <w:tcPr>
            <w:tcW w:w="9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75FE0" w14:textId="60C913B5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proofErr w:type="spellStart"/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>规范性</w:t>
            </w:r>
            <w:proofErr w:type="spellEnd"/>
          </w:p>
        </w:tc>
        <w:tc>
          <w:tcPr>
            <w:tcW w:w="278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D661B8C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  <w:t>4.是否符合相关法律法规和政策要求？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B9769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是   </w:t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否</w:t>
            </w:r>
          </w:p>
        </w:tc>
      </w:tr>
      <w:tr w:rsidR="00C37EC3" w:rsidRPr="00C37EC3" w14:paraId="62F11910" w14:textId="77777777" w:rsidTr="00C37EC3">
        <w:trPr>
          <w:cantSplit/>
          <w:trHeight w:val="20"/>
        </w:trPr>
        <w:tc>
          <w:tcPr>
            <w:tcW w:w="9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4655A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</w:p>
        </w:tc>
        <w:tc>
          <w:tcPr>
            <w:tcW w:w="278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7E0E4D7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  <w:t>5.标准的规范性引用文件是否现行有效？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80052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是   </w:t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否</w:t>
            </w:r>
          </w:p>
        </w:tc>
      </w:tr>
      <w:tr w:rsidR="00C37EC3" w:rsidRPr="00C37EC3" w14:paraId="22918D1D" w14:textId="77777777" w:rsidTr="00C37EC3">
        <w:trPr>
          <w:cantSplit/>
          <w:trHeight w:val="20"/>
        </w:trPr>
        <w:tc>
          <w:tcPr>
            <w:tcW w:w="9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B5B65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</w:p>
        </w:tc>
        <w:tc>
          <w:tcPr>
            <w:tcW w:w="278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9CE10B4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  <w:t>6.标准技术内容是否可验证、可操作？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8928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是   </w:t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否</w:t>
            </w:r>
          </w:p>
        </w:tc>
      </w:tr>
      <w:tr w:rsidR="00C37EC3" w:rsidRPr="00C37EC3" w14:paraId="049FB343" w14:textId="77777777" w:rsidTr="00C37EC3">
        <w:trPr>
          <w:cantSplit/>
          <w:trHeight w:val="20"/>
        </w:trPr>
        <w:tc>
          <w:tcPr>
            <w:tcW w:w="9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97D31" w14:textId="1D05F87F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proofErr w:type="spellStart"/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>协调性</w:t>
            </w:r>
            <w:proofErr w:type="spellEnd"/>
          </w:p>
        </w:tc>
        <w:tc>
          <w:tcPr>
            <w:tcW w:w="2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48A75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  <w:t>7.标准相关技术内容是否与其他标准（国标、行标、地标等）严重重复？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07330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是   </w:t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否</w:t>
            </w:r>
          </w:p>
        </w:tc>
      </w:tr>
      <w:tr w:rsidR="00C37EC3" w:rsidRPr="00C37EC3" w14:paraId="10B020C6" w14:textId="77777777" w:rsidTr="00C37EC3">
        <w:trPr>
          <w:cantSplit/>
          <w:trHeight w:val="20"/>
        </w:trPr>
        <w:tc>
          <w:tcPr>
            <w:tcW w:w="9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CB501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</w:p>
        </w:tc>
        <w:tc>
          <w:tcPr>
            <w:tcW w:w="2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8D2E2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  <w:t>8.标准相关技术内容是否与其他标准（国标、行标、地标等）矛盾或不协调、不配套？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F1B1F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是   </w:t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否</w:t>
            </w:r>
          </w:p>
        </w:tc>
      </w:tr>
      <w:tr w:rsidR="00C37EC3" w:rsidRPr="00C37EC3" w14:paraId="45D38DAF" w14:textId="77777777" w:rsidTr="00C37EC3">
        <w:trPr>
          <w:cantSplit/>
          <w:trHeight w:val="20"/>
        </w:trPr>
        <w:tc>
          <w:tcPr>
            <w:tcW w:w="9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5FB5C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</w:p>
        </w:tc>
        <w:tc>
          <w:tcPr>
            <w:tcW w:w="278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4E8D170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  <w:t>9.标准相关技术内容是否高于其他标准（国标、行标、地标等）的技术要求？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7876F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是   </w:t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否</w:t>
            </w:r>
          </w:p>
        </w:tc>
      </w:tr>
      <w:tr w:rsidR="00C37EC3" w:rsidRPr="00C37EC3" w14:paraId="7CC28BB1" w14:textId="77777777" w:rsidTr="00C37EC3">
        <w:trPr>
          <w:cantSplit/>
          <w:trHeight w:val="20"/>
        </w:trPr>
        <w:tc>
          <w:tcPr>
            <w:tcW w:w="9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7AB56" w14:textId="391EC7F3" w:rsidR="00071C67" w:rsidRPr="00C37EC3" w:rsidRDefault="00C75404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  <w:t>有效性</w:t>
            </w:r>
          </w:p>
        </w:tc>
        <w:tc>
          <w:tcPr>
            <w:tcW w:w="2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4F10F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  <w:t>10.标准是否被法律法规、部门规章、国家产业政策引用？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50BF2A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是   </w:t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否</w:t>
            </w:r>
          </w:p>
        </w:tc>
      </w:tr>
      <w:tr w:rsidR="00C37EC3" w:rsidRPr="00C37EC3" w14:paraId="423CAF9A" w14:textId="77777777" w:rsidTr="00C37EC3">
        <w:trPr>
          <w:cantSplit/>
          <w:trHeight w:val="20"/>
        </w:trPr>
        <w:tc>
          <w:tcPr>
            <w:tcW w:w="9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5F28C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</w:p>
        </w:tc>
        <w:tc>
          <w:tcPr>
            <w:tcW w:w="2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6B868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  <w:lang w:eastAsia="zh-CN"/>
              </w:rPr>
              <w:t>11.标准是否被采信为国家、行业或地方标准？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73D3590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是   </w:t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否</w:t>
            </w:r>
          </w:p>
        </w:tc>
      </w:tr>
      <w:tr w:rsidR="00C37EC3" w:rsidRPr="00C37EC3" w14:paraId="4F220094" w14:textId="77777777" w:rsidTr="00C37EC3">
        <w:trPr>
          <w:cantSplit/>
          <w:trHeight w:val="20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7C11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jc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proofErr w:type="spellStart"/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>自评结论</w:t>
            </w:r>
            <w:proofErr w:type="spellEnd"/>
          </w:p>
        </w:tc>
        <w:tc>
          <w:tcPr>
            <w:tcW w:w="4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958D7" w14:textId="77777777" w:rsidR="00071C67" w:rsidRPr="00C37EC3" w:rsidRDefault="00071C67" w:rsidP="00C37EC3">
            <w:pPr>
              <w:adjustRightInd w:val="0"/>
              <w:snapToGrid w:val="0"/>
              <w:spacing w:after="0" w:line="240" w:lineRule="auto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proofErr w:type="spellStart"/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>继续有效</w:t>
            </w:r>
            <w:proofErr w:type="spellEnd"/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</w:t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proofErr w:type="spellStart"/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>修订</w:t>
            </w:r>
            <w:proofErr w:type="spellEnd"/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 </w:t>
            </w:r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sym w:font="Wingdings 2" w:char="00A3"/>
            </w:r>
            <w:proofErr w:type="spellStart"/>
            <w:r w:rsidRPr="00C37EC3">
              <w:rPr>
                <w:rFonts w:ascii="仿宋_GB2312" w:eastAsia="仿宋_GB2312" w:hAnsi="宋体" w:cs="仿宋_GB2312" w:hint="eastAsia"/>
                <w:sz w:val="28"/>
                <w:szCs w:val="28"/>
              </w:rPr>
              <w:t>废止</w:t>
            </w:r>
            <w:proofErr w:type="spellEnd"/>
          </w:p>
        </w:tc>
      </w:tr>
    </w:tbl>
    <w:p w14:paraId="10895B39" w14:textId="77777777" w:rsidR="000238E6" w:rsidRPr="00071C67" w:rsidRDefault="000238E6" w:rsidP="000238E6">
      <w:pPr>
        <w:snapToGrid w:val="0"/>
        <w:spacing w:after="0" w:line="360" w:lineRule="auto"/>
        <w:jc w:val="right"/>
        <w:rPr>
          <w:rFonts w:ascii="仿宋_GB2312" w:eastAsia="仿宋_GB2312" w:hint="eastAsia"/>
          <w:szCs w:val="32"/>
          <w:lang w:eastAsia="zh-CN"/>
        </w:rPr>
      </w:pPr>
    </w:p>
    <w:sectPr w:rsidR="000238E6" w:rsidRPr="00071C67" w:rsidSect="00623284">
      <w:footerReference w:type="default" r:id="rId8"/>
      <w:pgSz w:w="11906" w:h="16838" w:code="9"/>
      <w:pgMar w:top="1797" w:right="1440" w:bottom="1797" w:left="144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674E2" w14:textId="77777777" w:rsidR="00223696" w:rsidRDefault="00223696" w:rsidP="000238E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4FD9C3A" w14:textId="77777777" w:rsidR="00223696" w:rsidRDefault="00223696" w:rsidP="000238E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2602229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4D69433E" w14:textId="191E76BD" w:rsidR="00623284" w:rsidRPr="00623284" w:rsidRDefault="00623284">
        <w:pPr>
          <w:pStyle w:val="a7"/>
          <w:jc w:val="center"/>
          <w:rPr>
            <w:rFonts w:hint="eastAsia"/>
            <w:sz w:val="21"/>
            <w:szCs w:val="21"/>
          </w:rPr>
        </w:pPr>
        <w:r w:rsidRPr="00623284">
          <w:rPr>
            <w:sz w:val="21"/>
            <w:szCs w:val="21"/>
          </w:rPr>
          <w:fldChar w:fldCharType="begin"/>
        </w:r>
        <w:r w:rsidRPr="00623284">
          <w:rPr>
            <w:sz w:val="21"/>
            <w:szCs w:val="21"/>
          </w:rPr>
          <w:instrText>PAGE   \* MERGEFORMAT</w:instrText>
        </w:r>
        <w:r w:rsidRPr="00623284">
          <w:rPr>
            <w:sz w:val="21"/>
            <w:szCs w:val="21"/>
          </w:rPr>
          <w:fldChar w:fldCharType="separate"/>
        </w:r>
        <w:r w:rsidRPr="00623284">
          <w:rPr>
            <w:sz w:val="21"/>
            <w:szCs w:val="21"/>
            <w:lang w:val="zh-CN" w:eastAsia="zh-CN"/>
          </w:rPr>
          <w:t>2</w:t>
        </w:r>
        <w:r w:rsidRPr="00623284">
          <w:rPr>
            <w:sz w:val="21"/>
            <w:szCs w:val="21"/>
          </w:rPr>
          <w:fldChar w:fldCharType="end"/>
        </w:r>
      </w:p>
    </w:sdtContent>
  </w:sdt>
  <w:p w14:paraId="2BBC47F6" w14:textId="77777777" w:rsidR="00623284" w:rsidRDefault="00623284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3600A" w14:textId="77777777" w:rsidR="00223696" w:rsidRDefault="00223696" w:rsidP="000238E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F4AF461" w14:textId="77777777" w:rsidR="00223696" w:rsidRDefault="00223696" w:rsidP="000238E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1977388">
    <w:abstractNumId w:val="8"/>
  </w:num>
  <w:num w:numId="2" w16cid:durableId="26495435">
    <w:abstractNumId w:val="6"/>
  </w:num>
  <w:num w:numId="3" w16cid:durableId="1713071686">
    <w:abstractNumId w:val="5"/>
  </w:num>
  <w:num w:numId="4" w16cid:durableId="1097284600">
    <w:abstractNumId w:val="4"/>
  </w:num>
  <w:num w:numId="5" w16cid:durableId="393625793">
    <w:abstractNumId w:val="7"/>
  </w:num>
  <w:num w:numId="6" w16cid:durableId="763456640">
    <w:abstractNumId w:val="3"/>
  </w:num>
  <w:num w:numId="7" w16cid:durableId="549922861">
    <w:abstractNumId w:val="2"/>
  </w:num>
  <w:num w:numId="8" w16cid:durableId="985202944">
    <w:abstractNumId w:val="1"/>
  </w:num>
  <w:num w:numId="9" w16cid:durableId="1635254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8E6"/>
    <w:rsid w:val="00034616"/>
    <w:rsid w:val="0006063C"/>
    <w:rsid w:val="00071C67"/>
    <w:rsid w:val="000E1567"/>
    <w:rsid w:val="00147C5E"/>
    <w:rsid w:val="0015074B"/>
    <w:rsid w:val="00223696"/>
    <w:rsid w:val="00242951"/>
    <w:rsid w:val="0029639D"/>
    <w:rsid w:val="002F5F8B"/>
    <w:rsid w:val="00326F90"/>
    <w:rsid w:val="00623284"/>
    <w:rsid w:val="006343D6"/>
    <w:rsid w:val="0075471C"/>
    <w:rsid w:val="00804841"/>
    <w:rsid w:val="00844FFE"/>
    <w:rsid w:val="00884B90"/>
    <w:rsid w:val="008F3C0A"/>
    <w:rsid w:val="009100CA"/>
    <w:rsid w:val="00975F52"/>
    <w:rsid w:val="009E3493"/>
    <w:rsid w:val="009F5078"/>
    <w:rsid w:val="00A360AB"/>
    <w:rsid w:val="00AA1D8D"/>
    <w:rsid w:val="00B47730"/>
    <w:rsid w:val="00BB4193"/>
    <w:rsid w:val="00C37EC3"/>
    <w:rsid w:val="00C75404"/>
    <w:rsid w:val="00CB0664"/>
    <w:rsid w:val="00CE25D8"/>
    <w:rsid w:val="00D1185F"/>
    <w:rsid w:val="00D27F53"/>
    <w:rsid w:val="00DF5874"/>
    <w:rsid w:val="00EB37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C489DB"/>
  <w14:defaultImageDpi w14:val="300"/>
  <w15:docId w15:val="{76479355-C0A7-4C43-BBD8-71E15F83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仿宋" w:eastAsia="仿宋" w:hAnsi="仿宋"/>
      <w:sz w:val="32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 </cp:lastModifiedBy>
  <cp:revision>2</cp:revision>
  <cp:lastPrinted>2026-08-26T03:08:00Z</cp:lastPrinted>
  <dcterms:created xsi:type="dcterms:W3CDTF">2026-08-26T03:37:00Z</dcterms:created>
  <dcterms:modified xsi:type="dcterms:W3CDTF">2026-08-26T03:37:00Z</dcterms:modified>
  <cp:category/>
</cp:coreProperties>
</file>